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FE19" w14:textId="77777777" w:rsidR="008C43A7" w:rsidRDefault="008C43A7" w:rsidP="008C43A7">
      <w:pPr>
        <w:jc w:val="center"/>
        <w:rPr>
          <w:sz w:val="28"/>
          <w:szCs w:val="28"/>
        </w:rPr>
      </w:pPr>
    </w:p>
    <w:p w14:paraId="11530E83" w14:textId="1972183A" w:rsidR="008C43A7" w:rsidRDefault="008C43A7" w:rsidP="008C43A7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FOR ANNUAL ORGANIZATION MEETING</w:t>
      </w:r>
    </w:p>
    <w:p w14:paraId="3F258059" w14:textId="39AEE1A4" w:rsidR="008C43A7" w:rsidRDefault="008C43A7" w:rsidP="008C43A7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5, 202</w:t>
      </w:r>
      <w:r w:rsidR="00627195">
        <w:rPr>
          <w:sz w:val="28"/>
          <w:szCs w:val="28"/>
        </w:rPr>
        <w:t>6</w:t>
      </w:r>
    </w:p>
    <w:p w14:paraId="7E3AD28B" w14:textId="77777777" w:rsidR="00627195" w:rsidRDefault="00627195" w:rsidP="008C43A7">
      <w:pPr>
        <w:jc w:val="center"/>
        <w:rPr>
          <w:sz w:val="28"/>
          <w:szCs w:val="28"/>
        </w:rPr>
      </w:pPr>
    </w:p>
    <w:p w14:paraId="30ECE230" w14:textId="77777777" w:rsidR="008C43A7" w:rsidRDefault="008C43A7" w:rsidP="008C43A7">
      <w:pPr>
        <w:jc w:val="center"/>
        <w:rPr>
          <w:sz w:val="28"/>
          <w:szCs w:val="28"/>
        </w:rPr>
      </w:pPr>
    </w:p>
    <w:p w14:paraId="4AA830C2" w14:textId="77777777" w:rsidR="007D4955" w:rsidRDefault="008C43A7" w:rsidP="007D4955">
      <w:pPr>
        <w:numPr>
          <w:ilvl w:val="0"/>
          <w:numId w:val="1"/>
        </w:numPr>
        <w:spacing w:line="360" w:lineRule="auto"/>
      </w:pPr>
      <w:r>
        <w:rPr>
          <w:sz w:val="28"/>
          <w:szCs w:val="28"/>
        </w:rPr>
        <w:t>1.</w:t>
      </w:r>
      <w:r w:rsidR="00627195">
        <w:rPr>
          <w:sz w:val="28"/>
          <w:szCs w:val="28"/>
        </w:rPr>
        <w:t xml:space="preserve"> </w:t>
      </w:r>
      <w:r w:rsidR="007D4955">
        <w:t>Organize under the supervision of a temporary Chairman, appointed by the Supervisors.  (Temporary Chairman should receive nomination as Chairman).</w:t>
      </w:r>
    </w:p>
    <w:p w14:paraId="1FB4086F" w14:textId="77777777" w:rsidR="007D4955" w:rsidRDefault="007D4955" w:rsidP="007D4955">
      <w:pPr>
        <w:numPr>
          <w:ilvl w:val="0"/>
          <w:numId w:val="1"/>
        </w:numPr>
        <w:spacing w:line="360" w:lineRule="auto"/>
      </w:pPr>
      <w:r>
        <w:t>Nominate and elect the Chairman.</w:t>
      </w:r>
    </w:p>
    <w:p w14:paraId="40D64261" w14:textId="77777777" w:rsidR="007D4955" w:rsidRDefault="007D4955" w:rsidP="007D4955">
      <w:pPr>
        <w:numPr>
          <w:ilvl w:val="0"/>
          <w:numId w:val="1"/>
        </w:numPr>
        <w:spacing w:line="360" w:lineRule="auto"/>
      </w:pPr>
      <w:r>
        <w:t>Nominate and elect the Vice-Chairman.</w:t>
      </w:r>
    </w:p>
    <w:p w14:paraId="74013755" w14:textId="11CFF881" w:rsidR="007D4955" w:rsidRDefault="007D4955" w:rsidP="007D4955">
      <w:pPr>
        <w:numPr>
          <w:ilvl w:val="0"/>
          <w:numId w:val="1"/>
        </w:numPr>
        <w:spacing w:line="360" w:lineRule="auto"/>
      </w:pPr>
      <w:r>
        <w:t xml:space="preserve">Appoint a Secretary/Treasurer </w:t>
      </w:r>
    </w:p>
    <w:p w14:paraId="4D13F781" w14:textId="77777777" w:rsidR="007D4955" w:rsidRDefault="007D4955" w:rsidP="007D4955">
      <w:pPr>
        <w:numPr>
          <w:ilvl w:val="0"/>
          <w:numId w:val="1"/>
        </w:numPr>
        <w:spacing w:line="360" w:lineRule="auto"/>
      </w:pPr>
      <w:r>
        <w:t xml:space="preserve">Public Comment Specific to Reorganization </w:t>
      </w:r>
    </w:p>
    <w:p w14:paraId="4530FF88" w14:textId="77777777" w:rsidR="007D4955" w:rsidRDefault="007D4955" w:rsidP="007D4955">
      <w:pPr>
        <w:numPr>
          <w:ilvl w:val="0"/>
          <w:numId w:val="1"/>
        </w:numPr>
        <w:spacing w:line="360" w:lineRule="auto"/>
      </w:pPr>
      <w:r>
        <w:t>Appoint the following positions and set fees as needed (*):</w:t>
      </w:r>
    </w:p>
    <w:p w14:paraId="69466DF8" w14:textId="5FBAAA2F" w:rsidR="007D4955" w:rsidRDefault="007D4955" w:rsidP="007D4955">
      <w:pPr>
        <w:spacing w:line="360" w:lineRule="auto"/>
        <w:ind w:firstLine="360"/>
      </w:pPr>
      <w:r>
        <w:t xml:space="preserve">a. </w:t>
      </w:r>
      <w:r w:rsidRPr="00402030">
        <w:t>Head Roadmaster</w:t>
      </w:r>
    </w:p>
    <w:p w14:paraId="6C30759B" w14:textId="31C4B0FA" w:rsidR="007D4955" w:rsidRDefault="007D4955" w:rsidP="007D4955">
      <w:pPr>
        <w:spacing w:line="360" w:lineRule="auto"/>
        <w:ind w:firstLine="360"/>
      </w:pPr>
      <w:r>
        <w:t>b.</w:t>
      </w:r>
      <w:r w:rsidRPr="007D4955">
        <w:t xml:space="preserve"> </w:t>
      </w:r>
      <w:r>
        <w:t>Assistant Roadmaster</w:t>
      </w:r>
    </w:p>
    <w:p w14:paraId="677CF9F1" w14:textId="77777777" w:rsidR="007D4955" w:rsidRDefault="007D4955" w:rsidP="007D4955">
      <w:pPr>
        <w:spacing w:line="360" w:lineRule="auto"/>
        <w:ind w:firstLine="360"/>
      </w:pPr>
      <w:r>
        <w:t xml:space="preserve">c. Non-CDL Working Supervisors </w:t>
      </w:r>
    </w:p>
    <w:p w14:paraId="107601F2" w14:textId="3A3A1255" w:rsidR="00E10C7A" w:rsidRDefault="00A16DCF" w:rsidP="007D4955">
      <w:pPr>
        <w:spacing w:line="360" w:lineRule="auto"/>
        <w:ind w:firstLine="360"/>
      </w:pPr>
      <w:r>
        <w:t>d. CDL Working Supervisor</w:t>
      </w:r>
    </w:p>
    <w:p w14:paraId="62CBABFA" w14:textId="45E495A5" w:rsidR="007D4955" w:rsidRDefault="0090257C" w:rsidP="007D4955">
      <w:pPr>
        <w:spacing w:line="360" w:lineRule="auto"/>
        <w:ind w:firstLine="360"/>
      </w:pPr>
      <w:r>
        <w:t>e</w:t>
      </w:r>
      <w:r w:rsidR="007D4955">
        <w:t xml:space="preserve">. </w:t>
      </w:r>
      <w:r w:rsidR="007D4955" w:rsidRPr="007D4955">
        <w:t>Solicitor *</w:t>
      </w:r>
    </w:p>
    <w:p w14:paraId="48CC2E92" w14:textId="5703A683" w:rsidR="000946CD" w:rsidRDefault="0090257C" w:rsidP="000946CD">
      <w:pPr>
        <w:spacing w:line="360" w:lineRule="auto"/>
        <w:ind w:firstLine="360"/>
      </w:pPr>
      <w:r>
        <w:t>f</w:t>
      </w:r>
      <w:r w:rsidR="007D4955">
        <w:t xml:space="preserve">. </w:t>
      </w:r>
      <w:r w:rsidR="007D4955" w:rsidRPr="007D4955">
        <w:t>Sewage Enforcement Officer *</w:t>
      </w:r>
    </w:p>
    <w:p w14:paraId="66C11A18" w14:textId="58EBA398" w:rsidR="00486334" w:rsidRDefault="00CF318C" w:rsidP="000946CD">
      <w:pPr>
        <w:spacing w:line="360" w:lineRule="auto"/>
        <w:ind w:firstLine="360"/>
      </w:pPr>
      <w:r>
        <w:t xml:space="preserve">g. </w:t>
      </w:r>
      <w:r w:rsidR="00486334">
        <w:t xml:space="preserve"> A</w:t>
      </w:r>
      <w:r w:rsidR="00A02693">
        <w:t>lternate</w:t>
      </w:r>
      <w:r w:rsidR="00486334">
        <w:t xml:space="preserve"> Sewage Enfor</w:t>
      </w:r>
      <w:r w:rsidR="00A02693">
        <w:t>cement Officer *</w:t>
      </w:r>
    </w:p>
    <w:p w14:paraId="021F63B3" w14:textId="2AC6F501" w:rsidR="000946CD" w:rsidRDefault="00CF318C" w:rsidP="00486334">
      <w:pPr>
        <w:spacing w:line="360" w:lineRule="auto"/>
        <w:ind w:firstLine="360"/>
      </w:pPr>
      <w:r>
        <w:t>h</w:t>
      </w:r>
      <w:r w:rsidR="000946CD">
        <w:t>. Engineer *</w:t>
      </w:r>
      <w:r w:rsidR="000946CD" w:rsidRPr="000946CD">
        <w:t xml:space="preserve"> </w:t>
      </w:r>
    </w:p>
    <w:p w14:paraId="45053656" w14:textId="1F276D9C" w:rsidR="000946CD" w:rsidRDefault="00CF318C" w:rsidP="000946CD">
      <w:pPr>
        <w:spacing w:line="360" w:lineRule="auto"/>
        <w:ind w:firstLine="360"/>
      </w:pPr>
      <w:r>
        <w:t>i</w:t>
      </w:r>
      <w:r w:rsidR="000946CD">
        <w:t>. Zoning Officer and Building Permit Officer</w:t>
      </w:r>
    </w:p>
    <w:p w14:paraId="0D62000D" w14:textId="3A3F5230" w:rsidR="000946CD" w:rsidRDefault="00CF318C" w:rsidP="000946CD">
      <w:pPr>
        <w:spacing w:line="360" w:lineRule="auto"/>
        <w:ind w:firstLine="360"/>
      </w:pPr>
      <w:r>
        <w:t>j</w:t>
      </w:r>
      <w:r w:rsidR="000946CD">
        <w:t>. Flood Plain Administrator</w:t>
      </w:r>
    </w:p>
    <w:p w14:paraId="6974941F" w14:textId="1376BFA6" w:rsidR="000946CD" w:rsidRDefault="00CF318C" w:rsidP="000946CD">
      <w:pPr>
        <w:spacing w:line="360" w:lineRule="auto"/>
        <w:ind w:firstLine="360"/>
      </w:pPr>
      <w:r>
        <w:t>k</w:t>
      </w:r>
      <w:r w:rsidR="000946CD">
        <w:t>. Building Code Official and Code Enforcement Officer</w:t>
      </w:r>
      <w:r w:rsidR="000946CD" w:rsidRPr="000946CD">
        <w:t xml:space="preserve"> </w:t>
      </w:r>
    </w:p>
    <w:p w14:paraId="2CD1DC0D" w14:textId="036B9F98" w:rsidR="000946CD" w:rsidRDefault="00CF318C" w:rsidP="000946CD">
      <w:pPr>
        <w:spacing w:line="360" w:lineRule="auto"/>
        <w:ind w:firstLine="360"/>
      </w:pPr>
      <w:r>
        <w:t>l</w:t>
      </w:r>
      <w:r w:rsidR="000946CD">
        <w:t>. Building Inspector *</w:t>
      </w:r>
    </w:p>
    <w:p w14:paraId="3855AA9D" w14:textId="00E6FD62" w:rsidR="00BB6057" w:rsidRDefault="00CF318C" w:rsidP="00BB6057">
      <w:pPr>
        <w:spacing w:line="360" w:lineRule="auto"/>
        <w:ind w:firstLine="360"/>
      </w:pPr>
      <w:r>
        <w:t>m</w:t>
      </w:r>
      <w:r w:rsidR="000946CD">
        <w:t xml:space="preserve">.  </w:t>
      </w:r>
      <w:r w:rsidR="00BB6057" w:rsidRPr="00BB6057">
        <w:t>Zoning Hearing Board</w:t>
      </w:r>
    </w:p>
    <w:p w14:paraId="368C7EDE" w14:textId="04399FB2" w:rsidR="00BB6057" w:rsidRDefault="00CF318C" w:rsidP="00BB6057">
      <w:pPr>
        <w:spacing w:line="360" w:lineRule="auto"/>
        <w:ind w:firstLine="360"/>
      </w:pPr>
      <w:r>
        <w:t>n</w:t>
      </w:r>
      <w:r w:rsidR="00BB6057">
        <w:t>. Solicitor for Zoning Hearing Board *</w:t>
      </w:r>
    </w:p>
    <w:p w14:paraId="297B4645" w14:textId="4C77B6CD" w:rsidR="00BB6057" w:rsidRDefault="00CF318C" w:rsidP="00BB6057">
      <w:pPr>
        <w:spacing w:line="360" w:lineRule="auto"/>
        <w:ind w:firstLine="360"/>
      </w:pPr>
      <w:r>
        <w:t>o</w:t>
      </w:r>
      <w:r w:rsidR="00BB6057">
        <w:t>. Planning Committee Members</w:t>
      </w:r>
    </w:p>
    <w:p w14:paraId="0801D201" w14:textId="29E01D1C" w:rsidR="00DE58FF" w:rsidRDefault="00CF318C" w:rsidP="00DE58FF">
      <w:pPr>
        <w:spacing w:line="360" w:lineRule="auto"/>
        <w:ind w:firstLine="360"/>
      </w:pPr>
      <w:r>
        <w:t>p</w:t>
      </w:r>
      <w:r w:rsidR="00BB6057">
        <w:t xml:space="preserve">. </w:t>
      </w:r>
      <w:r w:rsidR="00DE58FF">
        <w:t>Chairman to the Vacancy Board</w:t>
      </w:r>
    </w:p>
    <w:p w14:paraId="4580A093" w14:textId="71BCA1E1" w:rsidR="00DE58FF" w:rsidRDefault="00CF318C" w:rsidP="00DE58FF">
      <w:pPr>
        <w:spacing w:line="360" w:lineRule="auto"/>
        <w:ind w:firstLine="360"/>
      </w:pPr>
      <w:r>
        <w:t>q</w:t>
      </w:r>
      <w:r w:rsidR="00DE58FF">
        <w:t>. Federal Emergency Management Coordinator</w:t>
      </w:r>
    </w:p>
    <w:p w14:paraId="19194835" w14:textId="17F1E2D2" w:rsidR="00DE58FF" w:rsidRDefault="00CF318C" w:rsidP="00DE58FF">
      <w:pPr>
        <w:spacing w:line="360" w:lineRule="auto"/>
        <w:ind w:firstLine="360"/>
      </w:pPr>
      <w:r>
        <w:t>r</w:t>
      </w:r>
      <w:r w:rsidR="00DE58FF">
        <w:t>. Agricultural Security Board</w:t>
      </w:r>
    </w:p>
    <w:p w14:paraId="7EA1C972" w14:textId="3A07BEB7" w:rsidR="00DD261E" w:rsidRDefault="00DD261E" w:rsidP="00DD261E">
      <w:pPr>
        <w:spacing w:line="360" w:lineRule="auto"/>
      </w:pPr>
      <w:r>
        <w:lastRenderedPageBreak/>
        <w:t xml:space="preserve">Page 2 </w:t>
      </w:r>
    </w:p>
    <w:p w14:paraId="621F396D" w14:textId="0ECE73B1" w:rsidR="00DD261E" w:rsidRDefault="00DD261E" w:rsidP="00DD261E">
      <w:pPr>
        <w:spacing w:line="360" w:lineRule="auto"/>
      </w:pPr>
      <w:r>
        <w:t>January 5, 2026</w:t>
      </w:r>
    </w:p>
    <w:p w14:paraId="6D7DB34C" w14:textId="07B83DBE" w:rsidR="00007F9B" w:rsidRDefault="00CF318C" w:rsidP="00007F9B">
      <w:pPr>
        <w:spacing w:line="360" w:lineRule="auto"/>
        <w:ind w:firstLine="360"/>
      </w:pPr>
      <w:r>
        <w:t>s</w:t>
      </w:r>
      <w:r w:rsidR="00007F9B">
        <w:t xml:space="preserve">. </w:t>
      </w:r>
      <w:bookmarkStart w:id="0" w:name="_Hlk154587529"/>
      <w:r w:rsidR="00007F9B">
        <w:t>Representative to collection agency for Earned Income Tax</w:t>
      </w:r>
      <w:bookmarkEnd w:id="0"/>
    </w:p>
    <w:p w14:paraId="62C1498E" w14:textId="2AB8BEEB" w:rsidR="00023B58" w:rsidRDefault="00CF318C" w:rsidP="00007F9B">
      <w:pPr>
        <w:spacing w:line="360" w:lineRule="auto"/>
        <w:ind w:firstLine="360"/>
      </w:pPr>
      <w:r>
        <w:t>t</w:t>
      </w:r>
      <w:r w:rsidR="00023B58">
        <w:t>. Alternate representative to the collection agency for Earned Income Tax</w:t>
      </w:r>
    </w:p>
    <w:p w14:paraId="3D3C3D64" w14:textId="4DA3D877" w:rsidR="00BA3905" w:rsidRDefault="00CF318C" w:rsidP="00D37DD5">
      <w:pPr>
        <w:spacing w:line="360" w:lineRule="auto"/>
        <w:ind w:firstLine="360"/>
      </w:pPr>
      <w:r>
        <w:t>u</w:t>
      </w:r>
      <w:r w:rsidR="00BA3905">
        <w:t>. Representative to the Adams County Council of Governments (ACCOG)</w:t>
      </w:r>
    </w:p>
    <w:p w14:paraId="53B0A334" w14:textId="15D60007" w:rsidR="00BA3905" w:rsidRDefault="00CF318C" w:rsidP="00BA3905">
      <w:pPr>
        <w:spacing w:line="360" w:lineRule="auto"/>
        <w:ind w:firstLine="360"/>
      </w:pPr>
      <w:r>
        <w:t>v</w:t>
      </w:r>
      <w:r w:rsidR="00BA3905">
        <w:t>. Representative to the Adams County Act 32 Committee (ACTCC)</w:t>
      </w:r>
    </w:p>
    <w:p w14:paraId="00CAC81D" w14:textId="3A235ED5" w:rsidR="000264C9" w:rsidRDefault="00CF318C" w:rsidP="000264C9">
      <w:pPr>
        <w:spacing w:line="360" w:lineRule="auto"/>
        <w:ind w:firstLine="360"/>
      </w:pPr>
      <w:r>
        <w:t>w</w:t>
      </w:r>
      <w:r w:rsidR="00BA3905">
        <w:t xml:space="preserve">. </w:t>
      </w:r>
      <w:r w:rsidR="000264C9">
        <w:t>Alternate to the ACTCC</w:t>
      </w:r>
    </w:p>
    <w:p w14:paraId="6A7EA6A9" w14:textId="4DFCF9FB" w:rsidR="000264C9" w:rsidRDefault="007D18FB" w:rsidP="000264C9">
      <w:pPr>
        <w:spacing w:line="360" w:lineRule="auto"/>
        <w:ind w:firstLine="360"/>
      </w:pPr>
      <w:r>
        <w:t>x</w:t>
      </w:r>
      <w:r w:rsidR="000264C9">
        <w:t>. Representative to the Adams County Transportation Planning Committee (ACTPO)</w:t>
      </w:r>
    </w:p>
    <w:p w14:paraId="741AD233" w14:textId="44138ABA" w:rsidR="000264C9" w:rsidRDefault="007D18FB" w:rsidP="000264C9">
      <w:pPr>
        <w:spacing w:line="360" w:lineRule="auto"/>
        <w:ind w:firstLine="360"/>
      </w:pPr>
      <w:r>
        <w:t>y</w:t>
      </w:r>
      <w:r w:rsidR="000264C9">
        <w:t>. Open Records Officer</w:t>
      </w:r>
    </w:p>
    <w:p w14:paraId="5C099CAB" w14:textId="599A2832" w:rsidR="000264C9" w:rsidRDefault="007D18FB" w:rsidP="000264C9">
      <w:pPr>
        <w:spacing w:line="360" w:lineRule="auto"/>
        <w:ind w:firstLine="360"/>
      </w:pPr>
      <w:r>
        <w:t>z</w:t>
      </w:r>
      <w:r w:rsidR="000264C9">
        <w:t>. Alternate Open Records Officer</w:t>
      </w:r>
    </w:p>
    <w:p w14:paraId="156D06A7" w14:textId="4CF1A5F3" w:rsidR="000264C9" w:rsidRDefault="007D18FB" w:rsidP="000264C9">
      <w:pPr>
        <w:spacing w:line="360" w:lineRule="auto"/>
        <w:ind w:firstLine="360"/>
      </w:pPr>
      <w:r>
        <w:t>aa</w:t>
      </w:r>
      <w:r w:rsidR="000264C9">
        <w:t xml:space="preserve">. Certify a delegate to the PSATS Convention </w:t>
      </w:r>
    </w:p>
    <w:p w14:paraId="5C6795EC" w14:textId="74766B31" w:rsidR="006408BA" w:rsidRDefault="007D18FB" w:rsidP="000264C9">
      <w:pPr>
        <w:spacing w:line="360" w:lineRule="auto"/>
        <w:ind w:firstLine="360"/>
      </w:pPr>
      <w:r>
        <w:t>bb</w:t>
      </w:r>
      <w:r w:rsidR="00DC02AD">
        <w:t xml:space="preserve">. </w:t>
      </w:r>
      <w:r w:rsidR="000B5858">
        <w:t>Proxy for YATB and Adams County Tax Credit Committee</w:t>
      </w:r>
    </w:p>
    <w:p w14:paraId="5F629A90" w14:textId="3A70573A" w:rsidR="000264C9" w:rsidRDefault="00D404B8" w:rsidP="00DD261E">
      <w:pPr>
        <w:spacing w:line="360" w:lineRule="auto"/>
      </w:pPr>
      <w:r>
        <w:t>7.</w:t>
      </w:r>
      <w:r w:rsidR="000264C9">
        <w:t xml:space="preserve"> Set pay scale for appointed positions as listed above and make </w:t>
      </w:r>
      <w:r w:rsidR="006408BA">
        <w:t>recommendations</w:t>
      </w:r>
      <w:r w:rsidR="000264C9">
        <w:t xml:space="preserve"> to the Board </w:t>
      </w:r>
      <w:r w:rsidR="00DD261E">
        <w:t xml:space="preserve">       </w:t>
      </w:r>
      <w:r w:rsidR="000264C9">
        <w:t xml:space="preserve">of Auditors for Working Supervisors </w:t>
      </w:r>
    </w:p>
    <w:p w14:paraId="301CBF74" w14:textId="77777777" w:rsidR="00DD261E" w:rsidRDefault="00DD261E" w:rsidP="00DD261E">
      <w:pPr>
        <w:spacing w:line="360" w:lineRule="auto"/>
      </w:pPr>
      <w:r>
        <w:t>8. Set the federal mileage reimbursement rate to recommend to the Board of Auditors</w:t>
      </w:r>
    </w:p>
    <w:p w14:paraId="72232BC8" w14:textId="77777777" w:rsidR="00DD261E" w:rsidRDefault="00DD261E" w:rsidP="00DD261E">
      <w:pPr>
        <w:spacing w:line="360" w:lineRule="auto"/>
      </w:pPr>
      <w:r>
        <w:t xml:space="preserve">9. Set the bond rate to recommend to the Board of Auditors  </w:t>
      </w:r>
    </w:p>
    <w:p w14:paraId="0DF70E35" w14:textId="77777777" w:rsidR="00DD261E" w:rsidRDefault="00DD261E" w:rsidP="00DD261E">
      <w:pPr>
        <w:spacing w:line="360" w:lineRule="auto"/>
      </w:pPr>
      <w:r>
        <w:t>10. Establish a regular meeting date and time for the Board of Supervisors</w:t>
      </w:r>
    </w:p>
    <w:p w14:paraId="1E2FE599" w14:textId="77777777" w:rsidR="00DD261E" w:rsidRDefault="00DD261E" w:rsidP="00DD261E">
      <w:pPr>
        <w:spacing w:line="360" w:lineRule="auto"/>
      </w:pPr>
      <w:r>
        <w:t xml:space="preserve">11. Establish a regular meeting date and time for the Planning Commission </w:t>
      </w:r>
    </w:p>
    <w:p w14:paraId="580D12ED" w14:textId="77777777" w:rsidR="00DD261E" w:rsidRDefault="00DD261E" w:rsidP="00DD261E">
      <w:pPr>
        <w:spacing w:line="360" w:lineRule="auto"/>
      </w:pPr>
      <w:r>
        <w:t>12. Determine Township paid holidays</w:t>
      </w:r>
    </w:p>
    <w:p w14:paraId="39522808" w14:textId="77777777" w:rsidR="00DD261E" w:rsidRDefault="00DD261E" w:rsidP="00DD261E">
      <w:pPr>
        <w:spacing w:line="360" w:lineRule="auto"/>
      </w:pPr>
      <w:r>
        <w:t>13. Select a depository</w:t>
      </w:r>
    </w:p>
    <w:p w14:paraId="224A1375" w14:textId="77777777" w:rsidR="00DD261E" w:rsidRDefault="00DD261E" w:rsidP="00DD261E">
      <w:pPr>
        <w:spacing w:line="360" w:lineRule="auto"/>
      </w:pPr>
      <w:r>
        <w:t xml:space="preserve">14. Approve Collection agency for Earned Income Tax </w:t>
      </w:r>
    </w:p>
    <w:p w14:paraId="5AA03F1A" w14:textId="77777777" w:rsidR="00DD261E" w:rsidRDefault="00DD261E" w:rsidP="00DD261E">
      <w:pPr>
        <w:spacing w:line="360" w:lineRule="auto"/>
      </w:pPr>
      <w:r>
        <w:t>15. Approve Collection agency for Real Estate Transfer Tax</w:t>
      </w:r>
    </w:p>
    <w:p w14:paraId="3118EFA7" w14:textId="77777777" w:rsidR="00DD261E" w:rsidRDefault="00DD261E" w:rsidP="00DD261E">
      <w:pPr>
        <w:spacing w:line="360" w:lineRule="auto"/>
      </w:pPr>
      <w:r>
        <w:t>16. Establish rate for equipment rentals</w:t>
      </w:r>
    </w:p>
    <w:p w14:paraId="25D916C6" w14:textId="77777777" w:rsidR="00DD261E" w:rsidRDefault="00DD261E" w:rsidP="00DD261E">
      <w:pPr>
        <w:spacing w:line="360" w:lineRule="auto"/>
      </w:pPr>
      <w:r>
        <w:t>17. Provide the Treasurer the right to pay bills within the discount period</w:t>
      </w:r>
    </w:p>
    <w:p w14:paraId="294F4C49" w14:textId="77777777" w:rsidR="00602BA3" w:rsidRDefault="00DD261E" w:rsidP="00DD261E">
      <w:pPr>
        <w:spacing w:line="360" w:lineRule="auto"/>
      </w:pPr>
      <w:r>
        <w:t>18. Additional Public Comment Specific to Reorganization</w:t>
      </w:r>
    </w:p>
    <w:p w14:paraId="71657D2A" w14:textId="0F6F921A" w:rsidR="00DD261E" w:rsidRDefault="00602BA3" w:rsidP="00DD261E">
      <w:pPr>
        <w:spacing w:line="360" w:lineRule="auto"/>
      </w:pPr>
      <w:r>
        <w:t>Adjourn</w:t>
      </w:r>
      <w:r w:rsidR="00DD261E">
        <w:t xml:space="preserve"> </w:t>
      </w:r>
    </w:p>
    <w:p w14:paraId="08B46D41" w14:textId="77777777" w:rsidR="00DD261E" w:rsidRDefault="00DD261E" w:rsidP="00DD261E">
      <w:pPr>
        <w:spacing w:line="360" w:lineRule="auto"/>
      </w:pPr>
    </w:p>
    <w:p w14:paraId="7119CEC7" w14:textId="5D7FA22D" w:rsidR="00DD261E" w:rsidRDefault="00DD261E" w:rsidP="00DD261E">
      <w:pPr>
        <w:spacing w:line="360" w:lineRule="auto"/>
      </w:pPr>
    </w:p>
    <w:p w14:paraId="1D51AD82" w14:textId="2665DDF0" w:rsidR="00602BA3" w:rsidRPr="00602BA3" w:rsidRDefault="00602BA3" w:rsidP="00602BA3">
      <w:pPr>
        <w:tabs>
          <w:tab w:val="left" w:pos="4110"/>
        </w:tabs>
        <w:rPr>
          <w:sz w:val="28"/>
          <w:szCs w:val="28"/>
        </w:rPr>
      </w:pPr>
    </w:p>
    <w:sectPr w:rsidR="00602BA3" w:rsidRPr="00602B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5681" w14:textId="77777777" w:rsidR="00C96C43" w:rsidRDefault="00C96C43" w:rsidP="00DD261E">
      <w:r>
        <w:separator/>
      </w:r>
    </w:p>
  </w:endnote>
  <w:endnote w:type="continuationSeparator" w:id="0">
    <w:p w14:paraId="38A1D23E" w14:textId="77777777" w:rsidR="00C96C43" w:rsidRDefault="00C96C43" w:rsidP="00D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C96A" w14:textId="77777777" w:rsidR="00C96C43" w:rsidRDefault="00C96C43" w:rsidP="00DD261E">
      <w:r>
        <w:separator/>
      </w:r>
    </w:p>
  </w:footnote>
  <w:footnote w:type="continuationSeparator" w:id="0">
    <w:p w14:paraId="7DFA661C" w14:textId="77777777" w:rsidR="00C96C43" w:rsidRDefault="00C96C43" w:rsidP="00DD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3CB2" w14:textId="77777777" w:rsidR="00DD261E" w:rsidRDefault="00DD261E" w:rsidP="00DD261E">
    <w:pPr>
      <w:jc w:val="center"/>
      <w:rPr>
        <w:b/>
        <w:sz w:val="40"/>
        <w:szCs w:val="44"/>
      </w:rPr>
    </w:pPr>
    <w:r>
      <w:rPr>
        <w:b/>
        <w:sz w:val="40"/>
        <w:szCs w:val="44"/>
      </w:rPr>
      <w:t>HUNTINGTON TOWNSHIP SUPERVISORS</w:t>
    </w:r>
  </w:p>
  <w:p w14:paraId="2CB662EA" w14:textId="77777777" w:rsidR="00DD261E" w:rsidRPr="008C43A7" w:rsidRDefault="00DD261E" w:rsidP="00DD261E">
    <w:pPr>
      <w:jc w:val="center"/>
      <w:rPr>
        <w:sz w:val="28"/>
        <w:szCs w:val="28"/>
      </w:rPr>
    </w:pPr>
    <w:r w:rsidRPr="008C43A7">
      <w:rPr>
        <w:sz w:val="28"/>
        <w:szCs w:val="28"/>
      </w:rPr>
      <w:t>750 Trolley Rd York Springs, PA 17372</w:t>
    </w:r>
  </w:p>
  <w:p w14:paraId="6BFD7436" w14:textId="77777777" w:rsidR="00DD261E" w:rsidRPr="008C43A7" w:rsidRDefault="00DD261E" w:rsidP="00DD261E">
    <w:pPr>
      <w:jc w:val="center"/>
      <w:rPr>
        <w:sz w:val="28"/>
        <w:szCs w:val="28"/>
      </w:rPr>
    </w:pPr>
    <w:r w:rsidRPr="008C43A7">
      <w:rPr>
        <w:sz w:val="28"/>
        <w:szCs w:val="28"/>
      </w:rPr>
      <w:t>Phone: 717-528-4027</w:t>
    </w:r>
  </w:p>
  <w:p w14:paraId="75602736" w14:textId="77777777" w:rsidR="00DD261E" w:rsidRDefault="00DD261E" w:rsidP="00DD261E">
    <w:pPr>
      <w:jc w:val="center"/>
      <w:rPr>
        <w:sz w:val="28"/>
        <w:szCs w:val="28"/>
      </w:rPr>
    </w:pPr>
    <w:hyperlink r:id="rId1" w:history="1">
      <w:r w:rsidRPr="00280EE4">
        <w:rPr>
          <w:rStyle w:val="Hyperlink"/>
          <w:sz w:val="28"/>
          <w:szCs w:val="28"/>
        </w:rPr>
        <w:t>office@huntingtontwp.net</w:t>
      </w:r>
    </w:hyperlink>
  </w:p>
  <w:p w14:paraId="59E67113" w14:textId="77777777" w:rsidR="00DD261E" w:rsidRDefault="00DD2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86C07"/>
    <w:multiLevelType w:val="hybridMultilevel"/>
    <w:tmpl w:val="F0A82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78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A7"/>
    <w:rsid w:val="000027EF"/>
    <w:rsid w:val="00007F9B"/>
    <w:rsid w:val="00023B58"/>
    <w:rsid w:val="000264C9"/>
    <w:rsid w:val="000946CD"/>
    <w:rsid w:val="000B5858"/>
    <w:rsid w:val="00136338"/>
    <w:rsid w:val="001D53D7"/>
    <w:rsid w:val="002D23F7"/>
    <w:rsid w:val="003D06FD"/>
    <w:rsid w:val="00430B02"/>
    <w:rsid w:val="00486334"/>
    <w:rsid w:val="004F5471"/>
    <w:rsid w:val="00564E43"/>
    <w:rsid w:val="00602BA3"/>
    <w:rsid w:val="00627195"/>
    <w:rsid w:val="006408BA"/>
    <w:rsid w:val="00764227"/>
    <w:rsid w:val="007D18FB"/>
    <w:rsid w:val="007D4955"/>
    <w:rsid w:val="0081346A"/>
    <w:rsid w:val="008C43A7"/>
    <w:rsid w:val="0090257C"/>
    <w:rsid w:val="00966E3F"/>
    <w:rsid w:val="00990564"/>
    <w:rsid w:val="009A068C"/>
    <w:rsid w:val="00A02693"/>
    <w:rsid w:val="00A04526"/>
    <w:rsid w:val="00A12AD3"/>
    <w:rsid w:val="00A16DCF"/>
    <w:rsid w:val="00BA3905"/>
    <w:rsid w:val="00BB6057"/>
    <w:rsid w:val="00C264B7"/>
    <w:rsid w:val="00C96C43"/>
    <w:rsid w:val="00CA3069"/>
    <w:rsid w:val="00CF318C"/>
    <w:rsid w:val="00D37DD5"/>
    <w:rsid w:val="00D404B8"/>
    <w:rsid w:val="00DC02AD"/>
    <w:rsid w:val="00DD261E"/>
    <w:rsid w:val="00DE58FF"/>
    <w:rsid w:val="00E01EDF"/>
    <w:rsid w:val="00E10C7A"/>
    <w:rsid w:val="00E91D7A"/>
    <w:rsid w:val="00F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51EF"/>
  <w15:chartTrackingRefBased/>
  <w15:docId w15:val="{FB244886-295D-496E-BB0C-59C51EB3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A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2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1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1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huntingtontw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3A3C-E3CE-4383-A802-3A0B5098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367</Words>
  <Characters>1964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25</cp:revision>
  <cp:lastPrinted>2026-01-02T18:12:00Z</cp:lastPrinted>
  <dcterms:created xsi:type="dcterms:W3CDTF">2025-12-29T13:13:00Z</dcterms:created>
  <dcterms:modified xsi:type="dcterms:W3CDTF">2026-01-02T21:06:00Z</dcterms:modified>
</cp:coreProperties>
</file>